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2F92" w14:textId="77777777" w:rsidR="005D0FA4" w:rsidRDefault="006A0E76" w:rsidP="006A0E76">
      <w:pPr>
        <w:jc w:val="center"/>
      </w:pPr>
      <w:r>
        <w:rPr>
          <w:noProof/>
        </w:rPr>
        <w:drawing>
          <wp:inline distT="0" distB="0" distL="0" distR="0" wp14:anchorId="18A81855" wp14:editId="03BA31F3">
            <wp:extent cx="3497126" cy="8813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TaglineUpdate-RightToRead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786" cy="889359"/>
                    </a:xfrm>
                    <a:prstGeom prst="rect">
                      <a:avLst/>
                    </a:prstGeom>
                  </pic:spPr>
                </pic:pic>
              </a:graphicData>
            </a:graphic>
          </wp:inline>
        </w:drawing>
      </w:r>
    </w:p>
    <w:p w14:paraId="26BFD659" w14:textId="77777777" w:rsidR="006A0E76" w:rsidRPr="006A0E76" w:rsidRDefault="006A0E76" w:rsidP="006A0E76">
      <w:pPr>
        <w:jc w:val="center"/>
        <w:rPr>
          <w:b/>
          <w:sz w:val="28"/>
          <w:szCs w:val="28"/>
        </w:rPr>
      </w:pPr>
      <w:r w:rsidRPr="006A0E76">
        <w:rPr>
          <w:b/>
          <w:sz w:val="28"/>
          <w:szCs w:val="28"/>
        </w:rPr>
        <w:t>JOB POSTER</w:t>
      </w:r>
    </w:p>
    <w:p w14:paraId="288ED3CC" w14:textId="77777777" w:rsidR="006A0E76" w:rsidRDefault="006A0E76" w:rsidP="006A0E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CA"/>
        </w:rPr>
        <w:t>Position Title: </w:t>
      </w:r>
      <w:r>
        <w:rPr>
          <w:rStyle w:val="normaltextrun"/>
          <w:rFonts w:ascii="Calibri" w:hAnsi="Calibri" w:cs="Calibri"/>
          <w:b/>
          <w:bCs/>
          <w:lang w:val="en-CA"/>
        </w:rPr>
        <w:tab/>
      </w:r>
      <w:r>
        <w:rPr>
          <w:rStyle w:val="normaltextrun"/>
          <w:rFonts w:ascii="Calibri" w:hAnsi="Calibri" w:cs="Calibri"/>
          <w:b/>
          <w:bCs/>
          <w:lang w:val="en-CA"/>
        </w:rPr>
        <w:tab/>
      </w:r>
      <w:bookmarkStart w:id="0" w:name="_GoBack"/>
      <w:r>
        <w:rPr>
          <w:rStyle w:val="normaltextrun"/>
          <w:rFonts w:ascii="Calibri" w:hAnsi="Calibri" w:cs="Calibri"/>
          <w:b/>
          <w:bCs/>
          <w:lang w:val="en-CA"/>
        </w:rPr>
        <w:t>Monitoring, Evaluation and Learning Specialist</w:t>
      </w:r>
      <w:r>
        <w:rPr>
          <w:rStyle w:val="eop"/>
          <w:rFonts w:ascii="Calibri" w:hAnsi="Calibri" w:cs="Calibri"/>
        </w:rPr>
        <w:t> </w:t>
      </w:r>
    </w:p>
    <w:bookmarkEnd w:id="0"/>
    <w:p w14:paraId="0A600D2F" w14:textId="77777777" w:rsidR="006A0E76" w:rsidRDefault="006A0E76" w:rsidP="006A0E76">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b/>
          <w:bCs/>
          <w:lang w:val="en-CA"/>
        </w:rPr>
        <w:t xml:space="preserve">Location: </w:t>
      </w:r>
      <w:r>
        <w:rPr>
          <w:rStyle w:val="spellingerror"/>
          <w:rFonts w:ascii="Calibri" w:hAnsi="Calibri" w:cs="Calibri"/>
          <w:b/>
          <w:bCs/>
          <w:lang w:val="en-CA"/>
        </w:rPr>
        <w:tab/>
      </w:r>
      <w:r>
        <w:rPr>
          <w:rStyle w:val="spellingerror"/>
          <w:rFonts w:ascii="Calibri" w:hAnsi="Calibri" w:cs="Calibri"/>
          <w:b/>
          <w:bCs/>
          <w:lang w:val="en-CA"/>
        </w:rPr>
        <w:tab/>
        <w:t>CODE</w:t>
      </w:r>
      <w:r>
        <w:rPr>
          <w:rStyle w:val="normaltextrun"/>
          <w:rFonts w:ascii="Calibri" w:hAnsi="Calibri" w:cs="Calibri"/>
          <w:b/>
          <w:bCs/>
          <w:lang w:val="en-CA"/>
        </w:rPr>
        <w:t> Office, 321 Chapel Street, Ottawa, Ontario</w:t>
      </w:r>
      <w:r>
        <w:rPr>
          <w:rStyle w:val="eop"/>
          <w:rFonts w:ascii="Calibri" w:hAnsi="Calibri" w:cs="Calibri"/>
        </w:rPr>
        <w:t> </w:t>
      </w:r>
    </w:p>
    <w:p w14:paraId="21E66FE9" w14:textId="77777777" w:rsidR="006A0E76" w:rsidRDefault="006A0E76" w:rsidP="006A0E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CA"/>
        </w:rPr>
        <w:t>Reports </w:t>
      </w:r>
      <w:r>
        <w:rPr>
          <w:rStyle w:val="spellingerror"/>
          <w:rFonts w:ascii="Calibri" w:hAnsi="Calibri" w:cs="Calibri"/>
          <w:b/>
          <w:bCs/>
          <w:lang w:val="en-CA"/>
        </w:rPr>
        <w:t xml:space="preserve">to: </w:t>
      </w:r>
      <w:r>
        <w:rPr>
          <w:rStyle w:val="spellingerror"/>
          <w:rFonts w:ascii="Calibri" w:hAnsi="Calibri" w:cs="Calibri"/>
          <w:b/>
          <w:bCs/>
          <w:lang w:val="en-CA"/>
        </w:rPr>
        <w:tab/>
      </w:r>
      <w:r>
        <w:rPr>
          <w:rStyle w:val="spellingerror"/>
          <w:rFonts w:ascii="Calibri" w:hAnsi="Calibri" w:cs="Calibri"/>
          <w:b/>
          <w:bCs/>
          <w:lang w:val="en-CA"/>
        </w:rPr>
        <w:tab/>
        <w:t>Director</w:t>
      </w:r>
      <w:r>
        <w:rPr>
          <w:rStyle w:val="normaltextrun"/>
          <w:rFonts w:ascii="Calibri" w:hAnsi="Calibri" w:cs="Calibri"/>
          <w:b/>
          <w:bCs/>
          <w:lang w:val="en-CA"/>
        </w:rPr>
        <w:t> of Programs</w:t>
      </w:r>
      <w:r>
        <w:rPr>
          <w:rStyle w:val="eop"/>
          <w:rFonts w:ascii="Calibri" w:hAnsi="Calibri" w:cs="Calibri"/>
        </w:rPr>
        <w:t> </w:t>
      </w:r>
    </w:p>
    <w:p w14:paraId="205FFB17" w14:textId="77777777" w:rsidR="006A0E76" w:rsidRDefault="006A0E76" w:rsidP="006A0E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CA"/>
        </w:rPr>
        <w:t>Supervises: </w:t>
      </w:r>
      <w:r>
        <w:rPr>
          <w:rStyle w:val="normaltextrun"/>
          <w:rFonts w:ascii="Calibri" w:hAnsi="Calibri" w:cs="Calibri"/>
          <w:b/>
          <w:bCs/>
          <w:lang w:val="en-CA"/>
        </w:rPr>
        <w:tab/>
      </w:r>
      <w:r>
        <w:rPr>
          <w:rStyle w:val="normaltextrun"/>
          <w:rFonts w:ascii="Calibri" w:hAnsi="Calibri" w:cs="Calibri"/>
          <w:b/>
          <w:bCs/>
          <w:lang w:val="en-CA"/>
        </w:rPr>
        <w:tab/>
        <w:t>N/A</w:t>
      </w:r>
      <w:r>
        <w:rPr>
          <w:rStyle w:val="eop"/>
          <w:rFonts w:ascii="Calibri" w:hAnsi="Calibri" w:cs="Calibri"/>
        </w:rPr>
        <w:t> </w:t>
      </w:r>
    </w:p>
    <w:p w14:paraId="1D3052BC" w14:textId="77777777" w:rsidR="006A0E76" w:rsidRDefault="006A0E76" w:rsidP="006A0E76">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b/>
          <w:bCs/>
          <w:lang w:val="en-CA"/>
        </w:rPr>
        <w:t xml:space="preserve">Date: </w:t>
      </w:r>
      <w:r>
        <w:rPr>
          <w:rStyle w:val="spellingerror"/>
          <w:rFonts w:ascii="Calibri" w:hAnsi="Calibri" w:cs="Calibri"/>
          <w:b/>
          <w:bCs/>
          <w:lang w:val="en-CA"/>
        </w:rPr>
        <w:tab/>
      </w:r>
      <w:r>
        <w:rPr>
          <w:rStyle w:val="spellingerror"/>
          <w:rFonts w:ascii="Calibri" w:hAnsi="Calibri" w:cs="Calibri"/>
          <w:b/>
          <w:bCs/>
          <w:lang w:val="en-CA"/>
        </w:rPr>
        <w:tab/>
      </w:r>
      <w:r>
        <w:rPr>
          <w:rStyle w:val="spellingerror"/>
          <w:rFonts w:ascii="Calibri" w:hAnsi="Calibri" w:cs="Calibri"/>
          <w:b/>
          <w:bCs/>
          <w:lang w:val="en-CA"/>
        </w:rPr>
        <w:tab/>
        <w:t>November</w:t>
      </w:r>
      <w:r>
        <w:rPr>
          <w:rStyle w:val="normaltextrun"/>
          <w:rFonts w:ascii="Calibri" w:hAnsi="Calibri" w:cs="Calibri"/>
          <w:b/>
          <w:bCs/>
          <w:lang w:val="en-CA"/>
        </w:rPr>
        <w:t> 2019</w:t>
      </w:r>
      <w:r>
        <w:rPr>
          <w:rStyle w:val="eop"/>
          <w:rFonts w:ascii="Calibri" w:hAnsi="Calibri" w:cs="Calibri"/>
        </w:rPr>
        <w:t> </w:t>
      </w:r>
    </w:p>
    <w:p w14:paraId="61E2C4AC" w14:textId="77777777" w:rsidR="006A0E76" w:rsidRDefault="006A0E76" w:rsidP="006A0E7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9FD42C"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normaltextrun"/>
          <w:rFonts w:ascii="Calibri" w:hAnsi="Calibri" w:cs="Calibri"/>
        </w:rPr>
        <w:t>Good books brought to life by excellent teachers help learners understand and thrive in the world around them.  That is the idea behind CODE.   CODE takes a comprehensive approach to programming, working with teacher educators, teachers, librarians, writers, and publishers to develop and sustain literate environment. CODE works in partnership with national and local governments, local implementing partners and in-country experts as well as with international experts.  </w:t>
      </w:r>
      <w:r w:rsidRPr="006A0E76">
        <w:rPr>
          <w:rStyle w:val="eop"/>
          <w:rFonts w:ascii="Calibri" w:hAnsi="Calibri" w:cs="Calibri"/>
        </w:rPr>
        <w:t> </w:t>
      </w:r>
    </w:p>
    <w:p w14:paraId="359B8615"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eop"/>
          <w:rFonts w:ascii="Calibri" w:hAnsi="Calibri" w:cs="Calibri"/>
        </w:rPr>
        <w:t> </w:t>
      </w:r>
    </w:p>
    <w:p w14:paraId="2A73B543"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normaltextrun"/>
          <w:rFonts w:ascii="Calibri" w:hAnsi="Calibri" w:cs="Calibri"/>
          <w:b/>
          <w:bCs/>
        </w:rPr>
        <w:t>SUMMARY</w:t>
      </w:r>
      <w:r w:rsidRPr="006A0E76">
        <w:rPr>
          <w:rStyle w:val="eop"/>
          <w:rFonts w:ascii="Calibri" w:hAnsi="Calibri" w:cs="Calibri"/>
        </w:rPr>
        <w:t> </w:t>
      </w:r>
    </w:p>
    <w:p w14:paraId="33FD98D1"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normaltextrun"/>
          <w:rFonts w:ascii="Calibri" w:hAnsi="Calibri" w:cs="Calibri"/>
        </w:rPr>
        <w:t>Under the general direction of the Director of Programs, and working in close collaboration with Program Managers (PMs), international literacy and education experts and in-country partners, the </w:t>
      </w:r>
      <w:r w:rsidRPr="006A0E76">
        <w:rPr>
          <w:rStyle w:val="normaltextrun"/>
          <w:rFonts w:ascii="Calibri" w:hAnsi="Calibri" w:cs="Calibri"/>
          <w:b/>
          <w:bCs/>
        </w:rPr>
        <w:t>Monitoring, Evaluation and Learning Specialist</w:t>
      </w:r>
      <w:r w:rsidRPr="006A0E76">
        <w:rPr>
          <w:rStyle w:val="normaltextrun"/>
          <w:rFonts w:ascii="Calibri" w:hAnsi="Calibri" w:cs="Calibri"/>
        </w:rPr>
        <w:t> is responsible for the design and management of CODE’s international program monitoring and evaluation, including the collection and analysis of data.  The </w:t>
      </w:r>
      <w:r w:rsidRPr="006A0E76">
        <w:rPr>
          <w:rStyle w:val="normaltextrun"/>
          <w:rFonts w:ascii="Calibri" w:hAnsi="Calibri" w:cs="Calibri"/>
          <w:b/>
          <w:bCs/>
        </w:rPr>
        <w:t>Monitoring and Evaluation Learning Specialist</w:t>
      </w:r>
      <w:r w:rsidRPr="006A0E76">
        <w:rPr>
          <w:rStyle w:val="normaltextrun"/>
          <w:rFonts w:ascii="Calibri" w:hAnsi="Calibri" w:cs="Calibri"/>
        </w:rPr>
        <w:t> collects, synthesizes, and disseminates evaluative information to CODE’s stakeholders as well as wider audiences  The </w:t>
      </w:r>
      <w:r w:rsidRPr="006A0E76">
        <w:rPr>
          <w:rStyle w:val="normaltextrun"/>
          <w:rFonts w:ascii="Calibri" w:hAnsi="Calibri" w:cs="Calibri"/>
          <w:b/>
          <w:bCs/>
        </w:rPr>
        <w:t>Monitoring, Evaluation and Learning Specialist</w:t>
      </w:r>
      <w:r w:rsidRPr="006A0E76">
        <w:rPr>
          <w:rStyle w:val="normaltextrun"/>
          <w:rFonts w:ascii="Calibri" w:hAnsi="Calibri" w:cs="Calibri"/>
        </w:rPr>
        <w:t> also reports internally to facilitate learning within the organization and collaborates with other staff to contribute to the effective and efficient functioning of CODE.  S/he will lead processes to review and analyze global and local evidence to inform the establishment of priorities related ongoing programs and program development.</w:t>
      </w:r>
      <w:r w:rsidRPr="006A0E76">
        <w:rPr>
          <w:rStyle w:val="eop"/>
          <w:rFonts w:ascii="Calibri" w:hAnsi="Calibri" w:cs="Calibri"/>
        </w:rPr>
        <w:t> </w:t>
      </w:r>
    </w:p>
    <w:p w14:paraId="22DC5CB9"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eop"/>
          <w:rFonts w:ascii="Calibri" w:hAnsi="Calibri" w:cs="Calibri"/>
        </w:rPr>
        <w:t> </w:t>
      </w:r>
    </w:p>
    <w:p w14:paraId="7ADDF407"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eop"/>
          <w:rFonts w:ascii="Calibri" w:hAnsi="Calibri" w:cs="Calibri"/>
        </w:rPr>
        <w:t> </w:t>
      </w:r>
    </w:p>
    <w:p w14:paraId="2FE7B40B"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normaltextrun"/>
          <w:rFonts w:ascii="Calibri" w:hAnsi="Calibri" w:cs="Calibri"/>
          <w:b/>
          <w:bCs/>
        </w:rPr>
        <w:t>KEY AREAS OF RESPONSIBILITY</w:t>
      </w:r>
      <w:r w:rsidRPr="006A0E76">
        <w:rPr>
          <w:rStyle w:val="eop"/>
          <w:rFonts w:ascii="Calibri" w:hAnsi="Calibri" w:cs="Calibri"/>
        </w:rPr>
        <w:t> </w:t>
      </w:r>
    </w:p>
    <w:p w14:paraId="66F2DB71" w14:textId="77777777" w:rsidR="006A0E76" w:rsidRPr="006A0E76" w:rsidRDefault="006A0E76" w:rsidP="006A0E76">
      <w:pPr>
        <w:pStyle w:val="paragraph"/>
        <w:numPr>
          <w:ilvl w:val="0"/>
          <w:numId w:val="1"/>
        </w:numPr>
        <w:spacing w:before="0" w:beforeAutospacing="0" w:after="0" w:afterAutospacing="0"/>
        <w:ind w:left="360"/>
        <w:textAlignment w:val="baseline"/>
        <w:rPr>
          <w:rFonts w:ascii="Calibri" w:hAnsi="Calibri" w:cs="Calibri"/>
        </w:rPr>
      </w:pPr>
      <w:r w:rsidRPr="006A0E76">
        <w:rPr>
          <w:rStyle w:val="normaltextrun"/>
          <w:rFonts w:ascii="Calibri" w:hAnsi="Calibri" w:cs="Calibri"/>
        </w:rPr>
        <w:t>Lead and ensure the quality of all monitoring and evaluation and knowledge management components of CODE programming.</w:t>
      </w:r>
      <w:r w:rsidRPr="006A0E76">
        <w:rPr>
          <w:rStyle w:val="eop"/>
          <w:rFonts w:ascii="Calibri" w:hAnsi="Calibri" w:cs="Calibri"/>
        </w:rPr>
        <w:t> </w:t>
      </w:r>
    </w:p>
    <w:p w14:paraId="0DD968E7" w14:textId="77777777" w:rsidR="006A0E76" w:rsidRPr="006A0E76" w:rsidRDefault="006A0E76" w:rsidP="006A0E76">
      <w:pPr>
        <w:pStyle w:val="paragraph"/>
        <w:numPr>
          <w:ilvl w:val="0"/>
          <w:numId w:val="1"/>
        </w:numPr>
        <w:spacing w:before="0" w:beforeAutospacing="0" w:after="0" w:afterAutospacing="0"/>
        <w:ind w:left="360"/>
        <w:textAlignment w:val="baseline"/>
        <w:rPr>
          <w:rFonts w:ascii="Calibri" w:hAnsi="Calibri" w:cs="Calibri"/>
        </w:rPr>
      </w:pPr>
      <w:r w:rsidRPr="006A0E76">
        <w:rPr>
          <w:rStyle w:val="normaltextrun"/>
          <w:rFonts w:ascii="Calibri" w:hAnsi="Calibri" w:cs="Calibri"/>
        </w:rPr>
        <w:t>Ensure the integration of monitoring and evaluation activities into all CODE project components.</w:t>
      </w:r>
      <w:r w:rsidRPr="006A0E76">
        <w:rPr>
          <w:rStyle w:val="eop"/>
          <w:rFonts w:ascii="Calibri" w:hAnsi="Calibri" w:cs="Calibri"/>
        </w:rPr>
        <w:t> </w:t>
      </w:r>
    </w:p>
    <w:p w14:paraId="689A1A24" w14:textId="77777777" w:rsidR="006A0E76" w:rsidRPr="006A0E76" w:rsidRDefault="006A0E76" w:rsidP="006A0E76">
      <w:pPr>
        <w:pStyle w:val="paragraph"/>
        <w:numPr>
          <w:ilvl w:val="0"/>
          <w:numId w:val="1"/>
        </w:numPr>
        <w:spacing w:before="0" w:beforeAutospacing="0" w:after="0" w:afterAutospacing="0"/>
        <w:ind w:left="360"/>
        <w:textAlignment w:val="baseline"/>
        <w:rPr>
          <w:rFonts w:ascii="Calibri" w:hAnsi="Calibri" w:cs="Calibri"/>
        </w:rPr>
      </w:pPr>
      <w:r w:rsidRPr="006A0E76">
        <w:rPr>
          <w:rStyle w:val="normaltextrun"/>
          <w:rFonts w:ascii="Calibri" w:hAnsi="Calibri" w:cs="Calibri"/>
        </w:rPr>
        <w:t>Design and coordinate the systematic and standardized collection, analysis, and interpretation of appropriate monitoring and evaluation data; </w:t>
      </w:r>
      <w:r w:rsidRPr="006A0E76">
        <w:rPr>
          <w:rStyle w:val="eop"/>
          <w:rFonts w:ascii="Calibri" w:hAnsi="Calibri" w:cs="Calibri"/>
        </w:rPr>
        <w:t> </w:t>
      </w:r>
    </w:p>
    <w:p w14:paraId="7AE9C811" w14:textId="77777777" w:rsidR="006A0E76" w:rsidRPr="006A0E76" w:rsidRDefault="006A0E76" w:rsidP="006A0E76">
      <w:pPr>
        <w:pStyle w:val="paragraph"/>
        <w:numPr>
          <w:ilvl w:val="0"/>
          <w:numId w:val="2"/>
        </w:numPr>
        <w:spacing w:before="0" w:beforeAutospacing="0" w:after="0" w:afterAutospacing="0"/>
        <w:ind w:left="360"/>
        <w:textAlignment w:val="baseline"/>
        <w:rPr>
          <w:rFonts w:ascii="Calibri" w:hAnsi="Calibri" w:cs="Calibri"/>
        </w:rPr>
      </w:pPr>
      <w:r w:rsidRPr="006A0E76">
        <w:rPr>
          <w:rStyle w:val="normaltextrun"/>
          <w:rFonts w:ascii="Calibri" w:hAnsi="Calibri" w:cs="Calibri"/>
        </w:rPr>
        <w:t>Ensure timely and complete reporting from in-country implementing partners in accordance with reporting formats, especially supported by education faculties;</w:t>
      </w:r>
      <w:r w:rsidRPr="006A0E76">
        <w:rPr>
          <w:rStyle w:val="eop"/>
          <w:rFonts w:ascii="Calibri" w:hAnsi="Calibri" w:cs="Calibri"/>
        </w:rPr>
        <w:t> </w:t>
      </w:r>
    </w:p>
    <w:p w14:paraId="75AD3114" w14:textId="77777777" w:rsidR="006A0E76" w:rsidRPr="006A0E76" w:rsidRDefault="006A0E76" w:rsidP="00364657">
      <w:pPr>
        <w:pStyle w:val="paragraph"/>
        <w:numPr>
          <w:ilvl w:val="0"/>
          <w:numId w:val="2"/>
        </w:numPr>
        <w:tabs>
          <w:tab w:val="clear" w:pos="720"/>
          <w:tab w:val="num" w:pos="360"/>
        </w:tabs>
        <w:spacing w:before="0" w:beforeAutospacing="0" w:after="0" w:afterAutospacing="0"/>
        <w:ind w:left="-90" w:firstLine="90"/>
        <w:textAlignment w:val="baseline"/>
        <w:rPr>
          <w:rFonts w:ascii="Calibri" w:hAnsi="Calibri" w:cs="Calibri"/>
        </w:rPr>
      </w:pPr>
      <w:r w:rsidRPr="006A0E76">
        <w:rPr>
          <w:rStyle w:val="normaltextrun"/>
          <w:rFonts w:ascii="Calibri" w:hAnsi="Calibri" w:cs="Calibri"/>
        </w:rPr>
        <w:t>Review current monitoring data collection tools and work with program managers (PM), literacy and education </w:t>
      </w:r>
      <w:r w:rsidRPr="006A0E76">
        <w:rPr>
          <w:rStyle w:val="contextualspellingandgrammarerror"/>
          <w:rFonts w:ascii="Calibri" w:hAnsi="Calibri" w:cs="Calibri"/>
        </w:rPr>
        <w:t>experts,  and</w:t>
      </w:r>
      <w:r w:rsidRPr="006A0E76">
        <w:rPr>
          <w:rStyle w:val="normaltextrun"/>
          <w:rFonts w:ascii="Calibri" w:hAnsi="Calibri" w:cs="Calibri"/>
        </w:rPr>
        <w:t> country partners to improve data collection and analysis and ensure they are responding to the indicators in CODE’s Performance Management frameworks;</w:t>
      </w:r>
      <w:r w:rsidRPr="006A0E76">
        <w:rPr>
          <w:rStyle w:val="eop"/>
          <w:rFonts w:ascii="Calibri" w:hAnsi="Calibri" w:cs="Calibri"/>
        </w:rPr>
        <w:t> </w:t>
      </w:r>
    </w:p>
    <w:p w14:paraId="1040C4AE" w14:textId="77777777" w:rsidR="006A0E76" w:rsidRPr="006A0E76" w:rsidRDefault="006A0E76" w:rsidP="006A0E76">
      <w:pPr>
        <w:pStyle w:val="paragraph"/>
        <w:numPr>
          <w:ilvl w:val="0"/>
          <w:numId w:val="2"/>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lastRenderedPageBreak/>
        <w:t>Monitor and evaluate progress towards meeting annual work plan objectives and expected outputs and outcomes including selecting progress indicators and monitoring progress in meeting them; </w:t>
      </w:r>
      <w:r w:rsidRPr="006A0E76">
        <w:rPr>
          <w:rStyle w:val="eop"/>
          <w:rFonts w:ascii="Calibri" w:hAnsi="Calibri" w:cs="Calibri"/>
        </w:rPr>
        <w:t> </w:t>
      </w:r>
    </w:p>
    <w:p w14:paraId="1FC5F6CB" w14:textId="77777777" w:rsidR="006A0E76" w:rsidRPr="006A0E76" w:rsidRDefault="006A0E76" w:rsidP="006A0E76">
      <w:pPr>
        <w:pStyle w:val="paragraph"/>
        <w:numPr>
          <w:ilvl w:val="0"/>
          <w:numId w:val="2"/>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Support the preparation of quarterly progress reports, annual reports, inception reports, ad-hoc technical reports, and success stories in line with the required formats;</w:t>
      </w:r>
      <w:r w:rsidRPr="006A0E76">
        <w:rPr>
          <w:rStyle w:val="eop"/>
          <w:rFonts w:ascii="Calibri" w:hAnsi="Calibri" w:cs="Calibri"/>
        </w:rPr>
        <w:t> </w:t>
      </w:r>
    </w:p>
    <w:p w14:paraId="08998A57" w14:textId="77777777" w:rsidR="006A0E76" w:rsidRPr="006A0E76" w:rsidRDefault="006A0E76" w:rsidP="006A0E76">
      <w:pPr>
        <w:pStyle w:val="paragraph"/>
        <w:numPr>
          <w:ilvl w:val="0"/>
          <w:numId w:val="2"/>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Provide quality control for the collection, analysis and reporting of indicator data;</w:t>
      </w:r>
      <w:r w:rsidRPr="006A0E76">
        <w:rPr>
          <w:rStyle w:val="eop"/>
          <w:rFonts w:ascii="Calibri" w:hAnsi="Calibri" w:cs="Calibri"/>
        </w:rPr>
        <w:t> </w:t>
      </w:r>
    </w:p>
    <w:p w14:paraId="055CCEC0" w14:textId="77777777" w:rsidR="006A0E76" w:rsidRPr="006A0E76" w:rsidRDefault="006A0E76" w:rsidP="006A0E76">
      <w:pPr>
        <w:pStyle w:val="paragraph"/>
        <w:numPr>
          <w:ilvl w:val="0"/>
          <w:numId w:val="3"/>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Support PMs to develop terms of reference for mid-term reviews and final evaluations of projects;</w:t>
      </w:r>
      <w:r w:rsidRPr="006A0E76">
        <w:rPr>
          <w:rStyle w:val="eop"/>
          <w:rFonts w:ascii="Calibri" w:hAnsi="Calibri" w:cs="Calibri"/>
        </w:rPr>
        <w:t> </w:t>
      </w:r>
    </w:p>
    <w:p w14:paraId="5474567E" w14:textId="77777777" w:rsidR="006A0E76" w:rsidRPr="006A0E76" w:rsidRDefault="006A0E76" w:rsidP="006A0E76">
      <w:pPr>
        <w:pStyle w:val="paragraph"/>
        <w:numPr>
          <w:ilvl w:val="0"/>
          <w:numId w:val="3"/>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Work with literacy experts to identify/develop assessment and monitoring tools to monitor outcomes for country programs;</w:t>
      </w:r>
      <w:r w:rsidRPr="006A0E76">
        <w:rPr>
          <w:rStyle w:val="eop"/>
          <w:rFonts w:ascii="Calibri" w:hAnsi="Calibri" w:cs="Calibri"/>
        </w:rPr>
        <w:t> </w:t>
      </w:r>
    </w:p>
    <w:p w14:paraId="0E270933" w14:textId="77777777" w:rsidR="006A0E76" w:rsidRPr="006A0E76" w:rsidRDefault="006A0E76" w:rsidP="006A0E76">
      <w:pPr>
        <w:pStyle w:val="paragraph"/>
        <w:numPr>
          <w:ilvl w:val="0"/>
          <w:numId w:val="3"/>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Work with experts to identify/develop tools and processes for collecting impact data;</w:t>
      </w:r>
      <w:r w:rsidRPr="006A0E76">
        <w:rPr>
          <w:rStyle w:val="eop"/>
          <w:rFonts w:ascii="Calibri" w:hAnsi="Calibri" w:cs="Calibri"/>
        </w:rPr>
        <w:t> </w:t>
      </w:r>
    </w:p>
    <w:p w14:paraId="0A98B2D0" w14:textId="77777777" w:rsidR="006A0E76" w:rsidRPr="006A0E76" w:rsidRDefault="006A0E76" w:rsidP="006A0E76">
      <w:pPr>
        <w:pStyle w:val="paragraph"/>
        <w:numPr>
          <w:ilvl w:val="0"/>
          <w:numId w:val="3"/>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Coordinate monitoring and evaluation capacity building efforts for CODE partners and stakeholders</w:t>
      </w:r>
      <w:r w:rsidRPr="006A0E76">
        <w:rPr>
          <w:rStyle w:val="normaltextrun"/>
          <w:rFonts w:ascii="Calibri" w:hAnsi="Calibri" w:cs="Calibri"/>
          <w:lang w:val="en-CA"/>
        </w:rPr>
        <w:t>;</w:t>
      </w:r>
      <w:r w:rsidRPr="006A0E76">
        <w:rPr>
          <w:rStyle w:val="eop"/>
          <w:rFonts w:ascii="Calibri" w:hAnsi="Calibri" w:cs="Calibri"/>
        </w:rPr>
        <w:t> </w:t>
      </w:r>
    </w:p>
    <w:p w14:paraId="1F107B67" w14:textId="77777777" w:rsidR="006A0E76" w:rsidRPr="006A0E76" w:rsidRDefault="006A0E76" w:rsidP="006A0E76">
      <w:pPr>
        <w:pStyle w:val="paragraph"/>
        <w:numPr>
          <w:ilvl w:val="0"/>
          <w:numId w:val="3"/>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Support the production of reports for CODE programs according to the timeframes required by the program team and the fundraising department;</w:t>
      </w:r>
      <w:r w:rsidRPr="006A0E76">
        <w:rPr>
          <w:rStyle w:val="eop"/>
          <w:rFonts w:ascii="Calibri" w:hAnsi="Calibri" w:cs="Calibri"/>
        </w:rPr>
        <w:t> </w:t>
      </w:r>
    </w:p>
    <w:p w14:paraId="565AEDD7" w14:textId="77777777" w:rsidR="006A0E76" w:rsidRPr="006A0E76" w:rsidRDefault="006A0E76" w:rsidP="006A0E76">
      <w:pPr>
        <w:pStyle w:val="paragraph"/>
        <w:numPr>
          <w:ilvl w:val="0"/>
          <w:numId w:val="4"/>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Contribute to the development of project proposals with respect to monitoring and evaluation;</w:t>
      </w:r>
      <w:r w:rsidRPr="006A0E76">
        <w:rPr>
          <w:rStyle w:val="eop"/>
          <w:rFonts w:ascii="Calibri" w:hAnsi="Calibri" w:cs="Calibri"/>
        </w:rPr>
        <w:t> </w:t>
      </w:r>
    </w:p>
    <w:p w14:paraId="79633F9F" w14:textId="77777777" w:rsidR="006A0E76" w:rsidRPr="006A0E76" w:rsidRDefault="006A0E76" w:rsidP="006A0E76">
      <w:pPr>
        <w:pStyle w:val="paragraph"/>
        <w:numPr>
          <w:ilvl w:val="0"/>
          <w:numId w:val="4"/>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lang w:val="en-CA"/>
        </w:rPr>
        <w:t>Identify, document and disseminate promising practices, in coordination with PMs and country partners;</w:t>
      </w:r>
      <w:r w:rsidRPr="006A0E76">
        <w:rPr>
          <w:rStyle w:val="eop"/>
          <w:rFonts w:ascii="Calibri" w:hAnsi="Calibri" w:cs="Calibri"/>
        </w:rPr>
        <w:t> </w:t>
      </w:r>
    </w:p>
    <w:p w14:paraId="6F8CB3E4" w14:textId="77777777" w:rsidR="006A0E76" w:rsidRPr="006A0E76" w:rsidRDefault="006A0E76" w:rsidP="006A0E76">
      <w:pPr>
        <w:pStyle w:val="paragraph"/>
        <w:numPr>
          <w:ilvl w:val="0"/>
          <w:numId w:val="4"/>
        </w:numPr>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lang w:val="en-CA"/>
        </w:rPr>
        <w:t>Support PMs and country partners to utilise monitoring information to improve programming</w:t>
      </w:r>
      <w:r w:rsidRPr="006A0E76">
        <w:rPr>
          <w:rStyle w:val="eop"/>
          <w:rFonts w:ascii="Calibri" w:hAnsi="Calibri" w:cs="Calibri"/>
        </w:rPr>
        <w:t> </w:t>
      </w:r>
    </w:p>
    <w:p w14:paraId="03DE18DC" w14:textId="77777777" w:rsidR="006A0E76" w:rsidRPr="006A0E76" w:rsidRDefault="006A0E76" w:rsidP="006A0E76">
      <w:pPr>
        <w:pStyle w:val="paragraph"/>
        <w:numPr>
          <w:ilvl w:val="0"/>
          <w:numId w:val="4"/>
        </w:numPr>
        <w:shd w:val="clear" w:color="auto" w:fill="FFFFFF"/>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Compile information on lessons learned and expertise within and outside the project.</w:t>
      </w:r>
      <w:r w:rsidRPr="006A0E76">
        <w:rPr>
          <w:rStyle w:val="eop"/>
          <w:rFonts w:ascii="Calibri" w:hAnsi="Calibri" w:cs="Calibri"/>
        </w:rPr>
        <w:t> </w:t>
      </w:r>
    </w:p>
    <w:p w14:paraId="7A6C5A1A" w14:textId="77777777" w:rsidR="006A0E76" w:rsidRPr="006A0E76" w:rsidRDefault="006A0E76" w:rsidP="006A0E76">
      <w:pPr>
        <w:pStyle w:val="paragraph"/>
        <w:numPr>
          <w:ilvl w:val="0"/>
          <w:numId w:val="4"/>
        </w:numPr>
        <w:shd w:val="clear" w:color="auto" w:fill="FFFFFF"/>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Participate on behalf of the project in appropriate technical meetings and conferences for knowledge dissemination.</w:t>
      </w:r>
      <w:r w:rsidRPr="006A0E76">
        <w:rPr>
          <w:rStyle w:val="eop"/>
          <w:rFonts w:ascii="Calibri" w:hAnsi="Calibri" w:cs="Calibri"/>
        </w:rPr>
        <w:t> </w:t>
      </w:r>
    </w:p>
    <w:p w14:paraId="29C9A1C4" w14:textId="77777777" w:rsidR="006A0E76" w:rsidRPr="006A0E76" w:rsidRDefault="006A0E76" w:rsidP="006A0E76">
      <w:pPr>
        <w:pStyle w:val="paragraph"/>
        <w:numPr>
          <w:ilvl w:val="0"/>
          <w:numId w:val="5"/>
        </w:numPr>
        <w:shd w:val="clear" w:color="auto" w:fill="FFFFFF"/>
        <w:spacing w:before="0" w:beforeAutospacing="0" w:after="0" w:afterAutospacing="0"/>
        <w:ind w:left="-90" w:hanging="270"/>
        <w:textAlignment w:val="baseline"/>
        <w:rPr>
          <w:rFonts w:ascii="Calibri" w:hAnsi="Calibri" w:cs="Calibri"/>
        </w:rPr>
      </w:pPr>
      <w:r w:rsidRPr="006A0E76">
        <w:rPr>
          <w:rStyle w:val="normaltextrun"/>
          <w:rFonts w:ascii="Calibri" w:hAnsi="Calibri" w:cs="Calibri"/>
        </w:rPr>
        <w:t>Provide support to institutional and human capacity building activities at the regional and local levels for project activities.</w:t>
      </w:r>
      <w:r w:rsidRPr="006A0E76">
        <w:rPr>
          <w:rStyle w:val="eop"/>
          <w:rFonts w:ascii="Calibri" w:hAnsi="Calibri" w:cs="Calibri"/>
        </w:rPr>
        <w:t> </w:t>
      </w:r>
    </w:p>
    <w:p w14:paraId="374F9BAB" w14:textId="77777777" w:rsidR="006A0E76" w:rsidRPr="006A0E76" w:rsidRDefault="006A0E76" w:rsidP="006A0E76">
      <w:pPr>
        <w:pStyle w:val="paragraph"/>
        <w:spacing w:before="0" w:beforeAutospacing="0" w:after="0" w:afterAutospacing="0"/>
        <w:ind w:left="360" w:hanging="270"/>
        <w:textAlignment w:val="baseline"/>
        <w:rPr>
          <w:rFonts w:ascii="Segoe UI" w:hAnsi="Segoe UI" w:cs="Segoe UI"/>
        </w:rPr>
      </w:pPr>
      <w:r w:rsidRPr="006A0E76">
        <w:rPr>
          <w:rStyle w:val="eop"/>
          <w:rFonts w:ascii="Calibri" w:hAnsi="Calibri" w:cs="Calibri"/>
        </w:rPr>
        <w:t> </w:t>
      </w:r>
    </w:p>
    <w:p w14:paraId="0413C332" w14:textId="77777777" w:rsidR="006A0E76" w:rsidRPr="006A0E76" w:rsidRDefault="006A0E76" w:rsidP="006A0E76">
      <w:pPr>
        <w:pStyle w:val="paragraph"/>
        <w:spacing w:before="0" w:beforeAutospacing="0" w:after="0" w:afterAutospacing="0"/>
        <w:ind w:hanging="270"/>
        <w:textAlignment w:val="baseline"/>
        <w:rPr>
          <w:rFonts w:ascii="Segoe UI" w:hAnsi="Segoe UI" w:cs="Segoe UI"/>
        </w:rPr>
      </w:pPr>
      <w:r w:rsidRPr="006A0E76">
        <w:rPr>
          <w:rStyle w:val="normaltextrun"/>
          <w:rFonts w:ascii="Calibri" w:hAnsi="Calibri" w:cs="Calibri"/>
          <w:b/>
          <w:bCs/>
        </w:rPr>
        <w:t xml:space="preserve">POSITION QUALIFICATIONS REQUIRED </w:t>
      </w:r>
      <w:r w:rsidR="000A4867">
        <w:rPr>
          <w:rStyle w:val="normaltextrun"/>
          <w:rFonts w:ascii="Calibri" w:hAnsi="Calibri" w:cs="Calibri"/>
          <w:b/>
          <w:bCs/>
        </w:rPr>
        <w:t>K</w:t>
      </w:r>
      <w:r w:rsidRPr="006A0E76">
        <w:rPr>
          <w:rStyle w:val="normaltextrun"/>
          <w:rFonts w:ascii="Calibri" w:hAnsi="Calibri" w:cs="Calibri"/>
          <w:b/>
          <w:bCs/>
        </w:rPr>
        <w:t>NOWLEDGE, COMPETENCIES AND EXPERIENCE</w:t>
      </w:r>
      <w:r w:rsidRPr="006A0E76">
        <w:rPr>
          <w:rStyle w:val="eop"/>
          <w:rFonts w:ascii="Calibri" w:hAnsi="Calibri" w:cs="Calibri"/>
        </w:rPr>
        <w:t> </w:t>
      </w:r>
    </w:p>
    <w:p w14:paraId="05340100" w14:textId="77777777" w:rsidR="006A0E76" w:rsidRPr="006A0E76" w:rsidRDefault="006A0E76" w:rsidP="006A0E76">
      <w:pPr>
        <w:pStyle w:val="paragraph"/>
        <w:spacing w:before="0" w:beforeAutospacing="0" w:after="0" w:afterAutospacing="0"/>
        <w:ind w:hanging="270"/>
        <w:textAlignment w:val="baseline"/>
        <w:rPr>
          <w:rFonts w:ascii="Segoe UI" w:hAnsi="Segoe UI" w:cs="Segoe UI"/>
        </w:rPr>
      </w:pPr>
      <w:r w:rsidRPr="006A0E76">
        <w:rPr>
          <w:rStyle w:val="eop"/>
          <w:rFonts w:ascii="Calibri" w:hAnsi="Calibri" w:cs="Calibri"/>
        </w:rPr>
        <w:t> </w:t>
      </w:r>
    </w:p>
    <w:p w14:paraId="37171A71" w14:textId="77777777" w:rsidR="006A0E76" w:rsidRPr="006A0E76" w:rsidRDefault="006A0E76" w:rsidP="006A0E76">
      <w:pPr>
        <w:pStyle w:val="paragraph"/>
        <w:spacing w:before="0" w:beforeAutospacing="0" w:after="0" w:afterAutospacing="0"/>
        <w:ind w:hanging="270"/>
        <w:textAlignment w:val="baseline"/>
        <w:rPr>
          <w:rFonts w:ascii="Segoe UI" w:hAnsi="Segoe UI" w:cs="Segoe UI"/>
        </w:rPr>
      </w:pPr>
      <w:r w:rsidRPr="006A0E76">
        <w:rPr>
          <w:rStyle w:val="normaltextrun"/>
          <w:rFonts w:ascii="Calibri" w:hAnsi="Calibri" w:cs="Calibri"/>
          <w:b/>
          <w:bCs/>
          <w:u w:val="single"/>
        </w:rPr>
        <w:t>Requirements</w:t>
      </w:r>
      <w:r w:rsidRPr="006A0E76">
        <w:rPr>
          <w:rStyle w:val="eop"/>
          <w:rFonts w:ascii="Calibri" w:hAnsi="Calibri" w:cs="Calibri"/>
        </w:rPr>
        <w:t> </w:t>
      </w:r>
    </w:p>
    <w:p w14:paraId="0C5E38CC" w14:textId="77777777" w:rsidR="006A0E76" w:rsidRPr="006A0E76" w:rsidRDefault="006A0E76" w:rsidP="006A0E76">
      <w:pPr>
        <w:pStyle w:val="paragraph"/>
        <w:numPr>
          <w:ilvl w:val="0"/>
          <w:numId w:val="6"/>
        </w:numPr>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Commitment to CODE’s values and vision and have a passion for what we do;</w:t>
      </w:r>
      <w:r w:rsidRPr="006A0E76">
        <w:rPr>
          <w:rStyle w:val="eop"/>
          <w:rFonts w:ascii="Calibri" w:hAnsi="Calibri" w:cs="Calibri"/>
        </w:rPr>
        <w:t> </w:t>
      </w:r>
    </w:p>
    <w:p w14:paraId="15B59220" w14:textId="77777777" w:rsidR="006A0E76" w:rsidRPr="006A0E76" w:rsidRDefault="006A0E76" w:rsidP="006A0E76">
      <w:pPr>
        <w:pStyle w:val="paragraph"/>
        <w:numPr>
          <w:ilvl w:val="0"/>
          <w:numId w:val="6"/>
        </w:numPr>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Minimum of a master’s degree in relevant discipline (education, statistics, social sciences, etc.) </w:t>
      </w:r>
      <w:r w:rsidRPr="006A0E76">
        <w:rPr>
          <w:rStyle w:val="eop"/>
          <w:rFonts w:ascii="Calibri" w:hAnsi="Calibri" w:cs="Calibri"/>
        </w:rPr>
        <w:t> </w:t>
      </w:r>
    </w:p>
    <w:p w14:paraId="71B388F3" w14:textId="77777777" w:rsidR="006A0E76" w:rsidRPr="006A0E76" w:rsidRDefault="006A0E76" w:rsidP="006A0E76">
      <w:pPr>
        <w:pStyle w:val="paragraph"/>
        <w:numPr>
          <w:ilvl w:val="0"/>
          <w:numId w:val="6"/>
        </w:numPr>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Designation related to Monitoring, Evaluation and/or </w:t>
      </w:r>
      <w:r w:rsidRPr="006A0E76">
        <w:rPr>
          <w:rStyle w:val="contextualspellingandgrammarerror"/>
          <w:rFonts w:ascii="Calibri" w:hAnsi="Calibri" w:cs="Calibri"/>
        </w:rPr>
        <w:t>Assessment  or</w:t>
      </w:r>
      <w:r w:rsidRPr="006A0E76">
        <w:rPr>
          <w:rStyle w:val="normaltextrun"/>
          <w:rFonts w:ascii="Calibri" w:hAnsi="Calibri" w:cs="Calibri"/>
        </w:rPr>
        <w:t> demonstration of equivalent experience preferred</w:t>
      </w:r>
      <w:r w:rsidRPr="006A0E76">
        <w:rPr>
          <w:rStyle w:val="eop"/>
          <w:rFonts w:ascii="Calibri" w:hAnsi="Calibri" w:cs="Calibri"/>
        </w:rPr>
        <w:t> </w:t>
      </w:r>
    </w:p>
    <w:p w14:paraId="0F99BC61" w14:textId="77777777" w:rsidR="006A0E76" w:rsidRPr="006A0E76" w:rsidRDefault="006A0E76" w:rsidP="006A0E76">
      <w:pPr>
        <w:pStyle w:val="paragraph"/>
        <w:numPr>
          <w:ilvl w:val="0"/>
          <w:numId w:val="6"/>
        </w:numPr>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8 years of relevant work experience in monitoring and evaluation in developing countries</w:t>
      </w:r>
      <w:r w:rsidRPr="006A0E76">
        <w:rPr>
          <w:rStyle w:val="eop"/>
          <w:rFonts w:ascii="Calibri" w:hAnsi="Calibri" w:cs="Calibri"/>
        </w:rPr>
        <w:t> </w:t>
      </w:r>
    </w:p>
    <w:p w14:paraId="17DC9082" w14:textId="77777777" w:rsidR="006A0E76" w:rsidRPr="006A0E76" w:rsidRDefault="006A0E76" w:rsidP="006A0E76">
      <w:pPr>
        <w:pStyle w:val="paragraph"/>
        <w:numPr>
          <w:ilvl w:val="0"/>
          <w:numId w:val="6"/>
        </w:numPr>
        <w:shd w:val="clear" w:color="auto" w:fill="FFFFFF"/>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Demonstrated research experience and skills, complemented by experience in collaborating with varying types of partners.</w:t>
      </w:r>
      <w:r w:rsidRPr="006A0E76">
        <w:rPr>
          <w:rStyle w:val="eop"/>
          <w:rFonts w:ascii="Calibri" w:hAnsi="Calibri" w:cs="Calibri"/>
        </w:rPr>
        <w:t> </w:t>
      </w:r>
    </w:p>
    <w:p w14:paraId="03A098B5" w14:textId="77777777" w:rsidR="006A0E76" w:rsidRPr="006A0E76" w:rsidRDefault="006A0E76" w:rsidP="006A0E76">
      <w:pPr>
        <w:pStyle w:val="paragraph"/>
        <w:numPr>
          <w:ilvl w:val="0"/>
          <w:numId w:val="7"/>
        </w:numPr>
        <w:shd w:val="clear" w:color="auto" w:fill="FFFFFF"/>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Extensive knowledge in collaboration, learning, and adapting concepts for education projects.</w:t>
      </w:r>
      <w:r w:rsidRPr="006A0E76">
        <w:rPr>
          <w:rStyle w:val="eop"/>
          <w:rFonts w:ascii="Calibri" w:hAnsi="Calibri" w:cs="Calibri"/>
        </w:rPr>
        <w:t> </w:t>
      </w:r>
    </w:p>
    <w:p w14:paraId="430F0430" w14:textId="77777777" w:rsidR="006A0E76" w:rsidRPr="006A0E76" w:rsidRDefault="006A0E76" w:rsidP="006A0E76">
      <w:pPr>
        <w:pStyle w:val="paragraph"/>
        <w:numPr>
          <w:ilvl w:val="0"/>
          <w:numId w:val="7"/>
        </w:numPr>
        <w:shd w:val="clear" w:color="auto" w:fill="FFFFFF"/>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Exceptional communications and presentation skills, fluency in English, fluency in French and Portuguese also preferred, </w:t>
      </w:r>
      <w:r w:rsidRPr="006A0E76">
        <w:rPr>
          <w:rStyle w:val="eop"/>
          <w:rFonts w:ascii="Calibri" w:hAnsi="Calibri" w:cs="Calibri"/>
        </w:rPr>
        <w:t> </w:t>
      </w:r>
    </w:p>
    <w:p w14:paraId="32207443" w14:textId="77777777" w:rsidR="006A0E76" w:rsidRPr="006A0E76" w:rsidRDefault="006A0E76" w:rsidP="006A0E76">
      <w:pPr>
        <w:pStyle w:val="paragraph"/>
        <w:numPr>
          <w:ilvl w:val="0"/>
          <w:numId w:val="7"/>
        </w:numPr>
        <w:shd w:val="clear" w:color="auto" w:fill="FFFFFF"/>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Strong teamwork and effective cross-cultural interpersonal skills.</w:t>
      </w:r>
      <w:r w:rsidRPr="006A0E76">
        <w:rPr>
          <w:rStyle w:val="eop"/>
          <w:rFonts w:ascii="Calibri" w:hAnsi="Calibri" w:cs="Calibri"/>
        </w:rPr>
        <w:t> </w:t>
      </w:r>
    </w:p>
    <w:p w14:paraId="22190B7A" w14:textId="77777777" w:rsidR="006A0E76" w:rsidRPr="006A0E76" w:rsidRDefault="006A0E76" w:rsidP="006A0E76">
      <w:pPr>
        <w:pStyle w:val="paragraph"/>
        <w:numPr>
          <w:ilvl w:val="0"/>
          <w:numId w:val="7"/>
        </w:numPr>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Experience working with/through partners in development programs;</w:t>
      </w:r>
      <w:r w:rsidRPr="006A0E76">
        <w:rPr>
          <w:rStyle w:val="eop"/>
          <w:rFonts w:ascii="Calibri" w:hAnsi="Calibri" w:cs="Calibri"/>
        </w:rPr>
        <w:t> </w:t>
      </w:r>
    </w:p>
    <w:p w14:paraId="35DA18B2" w14:textId="77777777" w:rsidR="006A0E76" w:rsidRPr="006A0E76" w:rsidRDefault="006A0E76" w:rsidP="006A0E76">
      <w:pPr>
        <w:pStyle w:val="paragraph"/>
        <w:numPr>
          <w:ilvl w:val="0"/>
          <w:numId w:val="7"/>
        </w:numPr>
        <w:shd w:val="clear" w:color="auto" w:fill="FFFFFF"/>
        <w:spacing w:before="0" w:beforeAutospacing="0" w:after="0" w:afterAutospacing="0"/>
        <w:ind w:left="360" w:hanging="630"/>
        <w:textAlignment w:val="baseline"/>
        <w:rPr>
          <w:rFonts w:ascii="Calibri" w:hAnsi="Calibri" w:cs="Calibri"/>
        </w:rPr>
      </w:pPr>
      <w:r w:rsidRPr="006A0E76">
        <w:rPr>
          <w:rStyle w:val="normaltextrun"/>
          <w:rFonts w:ascii="Calibri" w:hAnsi="Calibri" w:cs="Calibri"/>
        </w:rPr>
        <w:t>Willingness and ability to travel (up to 30% of the time)</w:t>
      </w:r>
    </w:p>
    <w:p w14:paraId="0AF2222F" w14:textId="77777777" w:rsidR="006A0E76" w:rsidRPr="006A0E76" w:rsidRDefault="006A0E76" w:rsidP="006A0E76">
      <w:pPr>
        <w:pStyle w:val="paragraph"/>
        <w:spacing w:before="0" w:beforeAutospacing="0" w:after="0" w:afterAutospacing="0"/>
        <w:textAlignment w:val="baseline"/>
        <w:rPr>
          <w:rFonts w:ascii="Segoe UI" w:hAnsi="Segoe UI" w:cs="Segoe UI"/>
        </w:rPr>
      </w:pPr>
      <w:r w:rsidRPr="006A0E76">
        <w:rPr>
          <w:rStyle w:val="eop"/>
          <w:rFonts w:ascii="Calibri" w:hAnsi="Calibri" w:cs="Calibri"/>
        </w:rPr>
        <w:t> </w:t>
      </w:r>
    </w:p>
    <w:p w14:paraId="06161D6D" w14:textId="77777777" w:rsidR="006A0E76" w:rsidRPr="006A0E76" w:rsidRDefault="006A0E76" w:rsidP="006A0E76">
      <w:pPr>
        <w:pStyle w:val="paragraph"/>
        <w:shd w:val="clear" w:color="auto" w:fill="FFFFFF"/>
        <w:spacing w:before="0" w:beforeAutospacing="0" w:after="0" w:afterAutospacing="0"/>
        <w:textAlignment w:val="baseline"/>
        <w:rPr>
          <w:rFonts w:ascii="Segoe UI" w:hAnsi="Segoe UI" w:cs="Segoe UI"/>
        </w:rPr>
      </w:pPr>
      <w:r w:rsidRPr="006A0E76">
        <w:rPr>
          <w:rStyle w:val="normaltextrun"/>
          <w:rFonts w:ascii="Calibri" w:hAnsi="Calibri" w:cs="Calibri"/>
          <w:b/>
          <w:bCs/>
        </w:rPr>
        <w:t>Deadline for applications</w:t>
      </w:r>
      <w:r w:rsidRPr="006A0E76">
        <w:rPr>
          <w:rStyle w:val="normaltextrun"/>
          <w:rFonts w:ascii="Calibri" w:hAnsi="Calibri" w:cs="Calibri"/>
        </w:rPr>
        <w:t xml:space="preserve">:  </w:t>
      </w:r>
      <w:r w:rsidRPr="006A0E76">
        <w:rPr>
          <w:rStyle w:val="normaltextrun"/>
          <w:rFonts w:ascii="Calibri" w:hAnsi="Calibri" w:cs="Calibri"/>
          <w:b/>
        </w:rPr>
        <w:t>Friday, December 20, 2019</w:t>
      </w:r>
      <w:r w:rsidRPr="006A0E76">
        <w:rPr>
          <w:rStyle w:val="normaltextrun"/>
          <w:rFonts w:ascii="Calibri" w:hAnsi="Calibri" w:cs="Calibri"/>
        </w:rPr>
        <w:t> </w:t>
      </w:r>
      <w:r w:rsidRPr="006A0E76">
        <w:rPr>
          <w:rStyle w:val="eop"/>
          <w:rFonts w:ascii="Calibri" w:hAnsi="Calibri" w:cs="Calibri"/>
        </w:rPr>
        <w:t> </w:t>
      </w:r>
    </w:p>
    <w:p w14:paraId="1973827E" w14:textId="77777777" w:rsidR="006A0E76" w:rsidRDefault="006A0E76" w:rsidP="006A0E7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Interested applicants should forward a cover letter and resume to </w:t>
      </w:r>
      <w:hyperlink r:id="rId9" w:history="1">
        <w:r w:rsidR="00C37277">
          <w:rPr>
            <w:rStyle w:val="Hyperlink"/>
          </w:rPr>
          <w:t>https://codecan.applicantstack.com/x/detail/a2h8bz7uf2u1?preview=1</w:t>
        </w:r>
      </w:hyperlink>
      <w:r w:rsidR="00C37277" w:rsidRPr="00C37277">
        <w:rPr>
          <w:rStyle w:val="normaltextrun"/>
          <w:rFonts w:ascii="Arial" w:hAnsi="Arial" w:cs="Arial"/>
          <w:color w:val="333333"/>
          <w:sz w:val="18"/>
          <w:szCs w:val="18"/>
          <w:shd w:val="clear" w:color="auto" w:fill="FFFFFF"/>
        </w:rPr>
        <w:t xml:space="preserve"> </w:t>
      </w:r>
      <w:r w:rsidRPr="00C37277">
        <w:rPr>
          <w:rStyle w:val="normaltextrun"/>
          <w:rFonts w:ascii="Arial" w:hAnsi="Arial" w:cs="Arial"/>
          <w:color w:val="333333"/>
          <w:sz w:val="18"/>
          <w:szCs w:val="18"/>
          <w:shd w:val="clear" w:color="auto" w:fill="FFFFFF"/>
        </w:rPr>
        <w:t> </w:t>
      </w:r>
      <w:r>
        <w:rPr>
          <w:rStyle w:val="normaltextrun"/>
          <w:rFonts w:ascii="Open Sans" w:hAnsi="Open Sans" w:cs="Open Sans"/>
          <w:color w:val="333333"/>
          <w:sz w:val="18"/>
          <w:szCs w:val="18"/>
          <w:shd w:val="clear" w:color="auto" w:fill="FFFFFF"/>
        </w:rPr>
        <w:t>or www.code.ngo</w:t>
      </w:r>
      <w:r>
        <w:rPr>
          <w:rStyle w:val="eop"/>
          <w:rFonts w:ascii="Open Sans" w:hAnsi="Open Sans" w:cs="Open Sans"/>
          <w:sz w:val="18"/>
          <w:szCs w:val="18"/>
        </w:rPr>
        <w:t> </w:t>
      </w:r>
    </w:p>
    <w:p w14:paraId="7F61CF78" w14:textId="77777777" w:rsidR="006A0E76" w:rsidRDefault="006A0E76" w:rsidP="006A0E7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613B88" w14:textId="77777777" w:rsidR="006A0E76" w:rsidRDefault="006A0E76" w:rsidP="006A0E7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We thank all candidates in advance. However, only those selected for an interview will be contacted. No phone calls please.</w:t>
      </w:r>
      <w:r>
        <w:rPr>
          <w:rStyle w:val="eop"/>
          <w:rFonts w:ascii="Calibri" w:hAnsi="Calibri" w:cs="Calibri"/>
          <w:sz w:val="22"/>
          <w:szCs w:val="22"/>
        </w:rPr>
        <w:t xml:space="preserve">  </w:t>
      </w:r>
      <w:r>
        <w:rPr>
          <w:rStyle w:val="normaltextrun"/>
          <w:rFonts w:ascii="Calibri" w:hAnsi="Calibri" w:cs="Calibri"/>
          <w:i/>
          <w:iCs/>
          <w:sz w:val="22"/>
          <w:szCs w:val="22"/>
        </w:rPr>
        <w:t>Only candidates with legal documentation to work in Canada will be considered.</w:t>
      </w:r>
      <w:r>
        <w:rPr>
          <w:rStyle w:val="eop"/>
          <w:rFonts w:ascii="Calibri" w:hAnsi="Calibri" w:cs="Calibri"/>
          <w:sz w:val="22"/>
          <w:szCs w:val="22"/>
        </w:rPr>
        <w:t> </w:t>
      </w:r>
    </w:p>
    <w:p w14:paraId="3B35C3DF" w14:textId="77777777" w:rsidR="006A0E76" w:rsidRDefault="006A0E76"/>
    <w:sectPr w:rsidR="006A0E76" w:rsidSect="006A0E76">
      <w:pgSz w:w="12240" w:h="15840"/>
      <w:pgMar w:top="864"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D6"/>
    <w:multiLevelType w:val="multilevel"/>
    <w:tmpl w:val="FA6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64754"/>
    <w:multiLevelType w:val="multilevel"/>
    <w:tmpl w:val="3910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842A2"/>
    <w:multiLevelType w:val="multilevel"/>
    <w:tmpl w:val="02E6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6720DA"/>
    <w:multiLevelType w:val="multilevel"/>
    <w:tmpl w:val="F5E0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B45F37"/>
    <w:multiLevelType w:val="multilevel"/>
    <w:tmpl w:val="2B2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DD2072"/>
    <w:multiLevelType w:val="multilevel"/>
    <w:tmpl w:val="E09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4C7503"/>
    <w:multiLevelType w:val="multilevel"/>
    <w:tmpl w:val="9B7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E76"/>
    <w:rsid w:val="00072BDB"/>
    <w:rsid w:val="000A4867"/>
    <w:rsid w:val="00364657"/>
    <w:rsid w:val="005D0FA4"/>
    <w:rsid w:val="006A0E76"/>
    <w:rsid w:val="00AF359D"/>
    <w:rsid w:val="00C3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5D54"/>
  <w15:chartTrackingRefBased/>
  <w15:docId w15:val="{B84438CD-DC29-4364-BED3-60853C84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0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0E76"/>
  </w:style>
  <w:style w:type="character" w:customStyle="1" w:styleId="eop">
    <w:name w:val="eop"/>
    <w:basedOn w:val="DefaultParagraphFont"/>
    <w:rsid w:val="006A0E76"/>
  </w:style>
  <w:style w:type="character" w:customStyle="1" w:styleId="spellingerror">
    <w:name w:val="spellingerror"/>
    <w:basedOn w:val="DefaultParagraphFont"/>
    <w:rsid w:val="006A0E76"/>
  </w:style>
  <w:style w:type="character" w:customStyle="1" w:styleId="contextualspellingandgrammarerror">
    <w:name w:val="contextualspellingandgrammarerror"/>
    <w:basedOn w:val="DefaultParagraphFont"/>
    <w:rsid w:val="006A0E76"/>
  </w:style>
  <w:style w:type="paragraph" w:styleId="BalloonText">
    <w:name w:val="Balloon Text"/>
    <w:basedOn w:val="Normal"/>
    <w:link w:val="BalloonTextChar"/>
    <w:uiPriority w:val="99"/>
    <w:semiHidden/>
    <w:unhideWhenUsed/>
    <w:rsid w:val="00C37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77"/>
    <w:rPr>
      <w:rFonts w:ascii="Segoe UI" w:hAnsi="Segoe UI" w:cs="Segoe UI"/>
      <w:sz w:val="18"/>
      <w:szCs w:val="18"/>
    </w:rPr>
  </w:style>
  <w:style w:type="character" w:styleId="Hyperlink">
    <w:name w:val="Hyperlink"/>
    <w:basedOn w:val="DefaultParagraphFont"/>
    <w:uiPriority w:val="99"/>
    <w:semiHidden/>
    <w:unhideWhenUsed/>
    <w:rsid w:val="00C37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8608">
      <w:bodyDiv w:val="1"/>
      <w:marLeft w:val="0"/>
      <w:marRight w:val="0"/>
      <w:marTop w:val="0"/>
      <w:marBottom w:val="0"/>
      <w:divBdr>
        <w:top w:val="none" w:sz="0" w:space="0" w:color="auto"/>
        <w:left w:val="none" w:sz="0" w:space="0" w:color="auto"/>
        <w:bottom w:val="none" w:sz="0" w:space="0" w:color="auto"/>
        <w:right w:val="none" w:sz="0" w:space="0" w:color="auto"/>
      </w:divBdr>
      <w:divsChild>
        <w:div w:id="390926812">
          <w:marLeft w:val="0"/>
          <w:marRight w:val="0"/>
          <w:marTop w:val="0"/>
          <w:marBottom w:val="0"/>
          <w:divBdr>
            <w:top w:val="none" w:sz="0" w:space="0" w:color="auto"/>
            <w:left w:val="none" w:sz="0" w:space="0" w:color="auto"/>
            <w:bottom w:val="none" w:sz="0" w:space="0" w:color="auto"/>
            <w:right w:val="none" w:sz="0" w:space="0" w:color="auto"/>
          </w:divBdr>
        </w:div>
        <w:div w:id="731074626">
          <w:marLeft w:val="0"/>
          <w:marRight w:val="0"/>
          <w:marTop w:val="0"/>
          <w:marBottom w:val="0"/>
          <w:divBdr>
            <w:top w:val="none" w:sz="0" w:space="0" w:color="auto"/>
            <w:left w:val="none" w:sz="0" w:space="0" w:color="auto"/>
            <w:bottom w:val="none" w:sz="0" w:space="0" w:color="auto"/>
            <w:right w:val="none" w:sz="0" w:space="0" w:color="auto"/>
          </w:divBdr>
        </w:div>
        <w:div w:id="554123915">
          <w:marLeft w:val="0"/>
          <w:marRight w:val="0"/>
          <w:marTop w:val="0"/>
          <w:marBottom w:val="0"/>
          <w:divBdr>
            <w:top w:val="none" w:sz="0" w:space="0" w:color="auto"/>
            <w:left w:val="none" w:sz="0" w:space="0" w:color="auto"/>
            <w:bottom w:val="none" w:sz="0" w:space="0" w:color="auto"/>
            <w:right w:val="none" w:sz="0" w:space="0" w:color="auto"/>
          </w:divBdr>
        </w:div>
        <w:div w:id="1773284354">
          <w:marLeft w:val="0"/>
          <w:marRight w:val="0"/>
          <w:marTop w:val="0"/>
          <w:marBottom w:val="0"/>
          <w:divBdr>
            <w:top w:val="none" w:sz="0" w:space="0" w:color="auto"/>
            <w:left w:val="none" w:sz="0" w:space="0" w:color="auto"/>
            <w:bottom w:val="none" w:sz="0" w:space="0" w:color="auto"/>
            <w:right w:val="none" w:sz="0" w:space="0" w:color="auto"/>
          </w:divBdr>
        </w:div>
        <w:div w:id="1707678178">
          <w:marLeft w:val="0"/>
          <w:marRight w:val="0"/>
          <w:marTop w:val="0"/>
          <w:marBottom w:val="0"/>
          <w:divBdr>
            <w:top w:val="none" w:sz="0" w:space="0" w:color="auto"/>
            <w:left w:val="none" w:sz="0" w:space="0" w:color="auto"/>
            <w:bottom w:val="none" w:sz="0" w:space="0" w:color="auto"/>
            <w:right w:val="none" w:sz="0" w:space="0" w:color="auto"/>
          </w:divBdr>
        </w:div>
        <w:div w:id="218178585">
          <w:marLeft w:val="0"/>
          <w:marRight w:val="0"/>
          <w:marTop w:val="0"/>
          <w:marBottom w:val="0"/>
          <w:divBdr>
            <w:top w:val="none" w:sz="0" w:space="0" w:color="auto"/>
            <w:left w:val="none" w:sz="0" w:space="0" w:color="auto"/>
            <w:bottom w:val="none" w:sz="0" w:space="0" w:color="auto"/>
            <w:right w:val="none" w:sz="0" w:space="0" w:color="auto"/>
          </w:divBdr>
        </w:div>
        <w:div w:id="1561398868">
          <w:marLeft w:val="0"/>
          <w:marRight w:val="0"/>
          <w:marTop w:val="0"/>
          <w:marBottom w:val="0"/>
          <w:divBdr>
            <w:top w:val="none" w:sz="0" w:space="0" w:color="auto"/>
            <w:left w:val="none" w:sz="0" w:space="0" w:color="auto"/>
            <w:bottom w:val="none" w:sz="0" w:space="0" w:color="auto"/>
            <w:right w:val="none" w:sz="0" w:space="0" w:color="auto"/>
          </w:divBdr>
        </w:div>
        <w:div w:id="722601105">
          <w:marLeft w:val="0"/>
          <w:marRight w:val="0"/>
          <w:marTop w:val="0"/>
          <w:marBottom w:val="0"/>
          <w:divBdr>
            <w:top w:val="none" w:sz="0" w:space="0" w:color="auto"/>
            <w:left w:val="none" w:sz="0" w:space="0" w:color="auto"/>
            <w:bottom w:val="none" w:sz="0" w:space="0" w:color="auto"/>
            <w:right w:val="none" w:sz="0" w:space="0" w:color="auto"/>
          </w:divBdr>
        </w:div>
        <w:div w:id="944077220">
          <w:marLeft w:val="0"/>
          <w:marRight w:val="0"/>
          <w:marTop w:val="0"/>
          <w:marBottom w:val="0"/>
          <w:divBdr>
            <w:top w:val="none" w:sz="0" w:space="0" w:color="auto"/>
            <w:left w:val="none" w:sz="0" w:space="0" w:color="auto"/>
            <w:bottom w:val="none" w:sz="0" w:space="0" w:color="auto"/>
            <w:right w:val="none" w:sz="0" w:space="0" w:color="auto"/>
          </w:divBdr>
        </w:div>
        <w:div w:id="966353087">
          <w:marLeft w:val="0"/>
          <w:marRight w:val="0"/>
          <w:marTop w:val="0"/>
          <w:marBottom w:val="0"/>
          <w:divBdr>
            <w:top w:val="none" w:sz="0" w:space="0" w:color="auto"/>
            <w:left w:val="none" w:sz="0" w:space="0" w:color="auto"/>
            <w:bottom w:val="none" w:sz="0" w:space="0" w:color="auto"/>
            <w:right w:val="none" w:sz="0" w:space="0" w:color="auto"/>
          </w:divBdr>
        </w:div>
        <w:div w:id="707678812">
          <w:marLeft w:val="0"/>
          <w:marRight w:val="0"/>
          <w:marTop w:val="0"/>
          <w:marBottom w:val="0"/>
          <w:divBdr>
            <w:top w:val="none" w:sz="0" w:space="0" w:color="auto"/>
            <w:left w:val="none" w:sz="0" w:space="0" w:color="auto"/>
            <w:bottom w:val="none" w:sz="0" w:space="0" w:color="auto"/>
            <w:right w:val="none" w:sz="0" w:space="0" w:color="auto"/>
          </w:divBdr>
        </w:div>
        <w:div w:id="927690395">
          <w:marLeft w:val="0"/>
          <w:marRight w:val="0"/>
          <w:marTop w:val="0"/>
          <w:marBottom w:val="0"/>
          <w:divBdr>
            <w:top w:val="none" w:sz="0" w:space="0" w:color="auto"/>
            <w:left w:val="none" w:sz="0" w:space="0" w:color="auto"/>
            <w:bottom w:val="none" w:sz="0" w:space="0" w:color="auto"/>
            <w:right w:val="none" w:sz="0" w:space="0" w:color="auto"/>
          </w:divBdr>
        </w:div>
        <w:div w:id="1239710377">
          <w:marLeft w:val="0"/>
          <w:marRight w:val="0"/>
          <w:marTop w:val="0"/>
          <w:marBottom w:val="0"/>
          <w:divBdr>
            <w:top w:val="none" w:sz="0" w:space="0" w:color="auto"/>
            <w:left w:val="none" w:sz="0" w:space="0" w:color="auto"/>
            <w:bottom w:val="none" w:sz="0" w:space="0" w:color="auto"/>
            <w:right w:val="none" w:sz="0" w:space="0" w:color="auto"/>
          </w:divBdr>
        </w:div>
        <w:div w:id="1121723679">
          <w:marLeft w:val="0"/>
          <w:marRight w:val="0"/>
          <w:marTop w:val="0"/>
          <w:marBottom w:val="0"/>
          <w:divBdr>
            <w:top w:val="none" w:sz="0" w:space="0" w:color="auto"/>
            <w:left w:val="none" w:sz="0" w:space="0" w:color="auto"/>
            <w:bottom w:val="none" w:sz="0" w:space="0" w:color="auto"/>
            <w:right w:val="none" w:sz="0" w:space="0" w:color="auto"/>
          </w:divBdr>
        </w:div>
        <w:div w:id="818881709">
          <w:marLeft w:val="0"/>
          <w:marRight w:val="0"/>
          <w:marTop w:val="0"/>
          <w:marBottom w:val="0"/>
          <w:divBdr>
            <w:top w:val="none" w:sz="0" w:space="0" w:color="auto"/>
            <w:left w:val="none" w:sz="0" w:space="0" w:color="auto"/>
            <w:bottom w:val="none" w:sz="0" w:space="0" w:color="auto"/>
            <w:right w:val="none" w:sz="0" w:space="0" w:color="auto"/>
          </w:divBdr>
        </w:div>
        <w:div w:id="450176446">
          <w:marLeft w:val="0"/>
          <w:marRight w:val="0"/>
          <w:marTop w:val="0"/>
          <w:marBottom w:val="0"/>
          <w:divBdr>
            <w:top w:val="none" w:sz="0" w:space="0" w:color="auto"/>
            <w:left w:val="none" w:sz="0" w:space="0" w:color="auto"/>
            <w:bottom w:val="none" w:sz="0" w:space="0" w:color="auto"/>
            <w:right w:val="none" w:sz="0" w:space="0" w:color="auto"/>
          </w:divBdr>
        </w:div>
        <w:div w:id="39786734">
          <w:marLeft w:val="0"/>
          <w:marRight w:val="0"/>
          <w:marTop w:val="0"/>
          <w:marBottom w:val="0"/>
          <w:divBdr>
            <w:top w:val="none" w:sz="0" w:space="0" w:color="auto"/>
            <w:left w:val="none" w:sz="0" w:space="0" w:color="auto"/>
            <w:bottom w:val="none" w:sz="0" w:space="0" w:color="auto"/>
            <w:right w:val="none" w:sz="0" w:space="0" w:color="auto"/>
          </w:divBdr>
          <w:divsChild>
            <w:div w:id="179048354">
              <w:marLeft w:val="0"/>
              <w:marRight w:val="0"/>
              <w:marTop w:val="0"/>
              <w:marBottom w:val="0"/>
              <w:divBdr>
                <w:top w:val="none" w:sz="0" w:space="0" w:color="auto"/>
                <w:left w:val="none" w:sz="0" w:space="0" w:color="auto"/>
                <w:bottom w:val="none" w:sz="0" w:space="0" w:color="auto"/>
                <w:right w:val="none" w:sz="0" w:space="0" w:color="auto"/>
              </w:divBdr>
            </w:div>
            <w:div w:id="1322924072">
              <w:marLeft w:val="0"/>
              <w:marRight w:val="0"/>
              <w:marTop w:val="0"/>
              <w:marBottom w:val="0"/>
              <w:divBdr>
                <w:top w:val="none" w:sz="0" w:space="0" w:color="auto"/>
                <w:left w:val="none" w:sz="0" w:space="0" w:color="auto"/>
                <w:bottom w:val="none" w:sz="0" w:space="0" w:color="auto"/>
                <w:right w:val="none" w:sz="0" w:space="0" w:color="auto"/>
              </w:divBdr>
            </w:div>
            <w:div w:id="1249777202">
              <w:marLeft w:val="0"/>
              <w:marRight w:val="0"/>
              <w:marTop w:val="0"/>
              <w:marBottom w:val="0"/>
              <w:divBdr>
                <w:top w:val="none" w:sz="0" w:space="0" w:color="auto"/>
                <w:left w:val="none" w:sz="0" w:space="0" w:color="auto"/>
                <w:bottom w:val="none" w:sz="0" w:space="0" w:color="auto"/>
                <w:right w:val="none" w:sz="0" w:space="0" w:color="auto"/>
              </w:divBdr>
            </w:div>
          </w:divsChild>
        </w:div>
        <w:div w:id="59600529">
          <w:marLeft w:val="0"/>
          <w:marRight w:val="0"/>
          <w:marTop w:val="0"/>
          <w:marBottom w:val="0"/>
          <w:divBdr>
            <w:top w:val="none" w:sz="0" w:space="0" w:color="auto"/>
            <w:left w:val="none" w:sz="0" w:space="0" w:color="auto"/>
            <w:bottom w:val="none" w:sz="0" w:space="0" w:color="auto"/>
            <w:right w:val="none" w:sz="0" w:space="0" w:color="auto"/>
          </w:divBdr>
          <w:divsChild>
            <w:div w:id="1540701522">
              <w:marLeft w:val="0"/>
              <w:marRight w:val="0"/>
              <w:marTop w:val="0"/>
              <w:marBottom w:val="0"/>
              <w:divBdr>
                <w:top w:val="none" w:sz="0" w:space="0" w:color="auto"/>
                <w:left w:val="none" w:sz="0" w:space="0" w:color="auto"/>
                <w:bottom w:val="none" w:sz="0" w:space="0" w:color="auto"/>
                <w:right w:val="none" w:sz="0" w:space="0" w:color="auto"/>
              </w:divBdr>
            </w:div>
          </w:divsChild>
        </w:div>
        <w:div w:id="697924333">
          <w:marLeft w:val="0"/>
          <w:marRight w:val="0"/>
          <w:marTop w:val="0"/>
          <w:marBottom w:val="0"/>
          <w:divBdr>
            <w:top w:val="none" w:sz="0" w:space="0" w:color="auto"/>
            <w:left w:val="none" w:sz="0" w:space="0" w:color="auto"/>
            <w:bottom w:val="none" w:sz="0" w:space="0" w:color="auto"/>
            <w:right w:val="none" w:sz="0" w:space="0" w:color="auto"/>
          </w:divBdr>
          <w:divsChild>
            <w:div w:id="941499269">
              <w:marLeft w:val="0"/>
              <w:marRight w:val="0"/>
              <w:marTop w:val="0"/>
              <w:marBottom w:val="0"/>
              <w:divBdr>
                <w:top w:val="none" w:sz="0" w:space="0" w:color="auto"/>
                <w:left w:val="none" w:sz="0" w:space="0" w:color="auto"/>
                <w:bottom w:val="none" w:sz="0" w:space="0" w:color="auto"/>
                <w:right w:val="none" w:sz="0" w:space="0" w:color="auto"/>
              </w:divBdr>
            </w:div>
          </w:divsChild>
        </w:div>
        <w:div w:id="1490363618">
          <w:marLeft w:val="0"/>
          <w:marRight w:val="0"/>
          <w:marTop w:val="0"/>
          <w:marBottom w:val="0"/>
          <w:divBdr>
            <w:top w:val="none" w:sz="0" w:space="0" w:color="auto"/>
            <w:left w:val="none" w:sz="0" w:space="0" w:color="auto"/>
            <w:bottom w:val="none" w:sz="0" w:space="0" w:color="auto"/>
            <w:right w:val="none" w:sz="0" w:space="0" w:color="auto"/>
          </w:divBdr>
          <w:divsChild>
            <w:div w:id="1488934460">
              <w:marLeft w:val="0"/>
              <w:marRight w:val="0"/>
              <w:marTop w:val="0"/>
              <w:marBottom w:val="0"/>
              <w:divBdr>
                <w:top w:val="none" w:sz="0" w:space="0" w:color="auto"/>
                <w:left w:val="none" w:sz="0" w:space="0" w:color="auto"/>
                <w:bottom w:val="none" w:sz="0" w:space="0" w:color="auto"/>
                <w:right w:val="none" w:sz="0" w:space="0" w:color="auto"/>
              </w:divBdr>
            </w:div>
          </w:divsChild>
        </w:div>
        <w:div w:id="524056875">
          <w:marLeft w:val="0"/>
          <w:marRight w:val="0"/>
          <w:marTop w:val="0"/>
          <w:marBottom w:val="0"/>
          <w:divBdr>
            <w:top w:val="none" w:sz="0" w:space="0" w:color="auto"/>
            <w:left w:val="none" w:sz="0" w:space="0" w:color="auto"/>
            <w:bottom w:val="none" w:sz="0" w:space="0" w:color="auto"/>
            <w:right w:val="none" w:sz="0" w:space="0" w:color="auto"/>
          </w:divBdr>
          <w:divsChild>
            <w:div w:id="970594873">
              <w:marLeft w:val="0"/>
              <w:marRight w:val="0"/>
              <w:marTop w:val="0"/>
              <w:marBottom w:val="0"/>
              <w:divBdr>
                <w:top w:val="none" w:sz="0" w:space="0" w:color="auto"/>
                <w:left w:val="none" w:sz="0" w:space="0" w:color="auto"/>
                <w:bottom w:val="none" w:sz="0" w:space="0" w:color="auto"/>
                <w:right w:val="none" w:sz="0" w:space="0" w:color="auto"/>
              </w:divBdr>
            </w:div>
            <w:div w:id="188878248">
              <w:marLeft w:val="0"/>
              <w:marRight w:val="0"/>
              <w:marTop w:val="0"/>
              <w:marBottom w:val="0"/>
              <w:divBdr>
                <w:top w:val="none" w:sz="0" w:space="0" w:color="auto"/>
                <w:left w:val="none" w:sz="0" w:space="0" w:color="auto"/>
                <w:bottom w:val="none" w:sz="0" w:space="0" w:color="auto"/>
                <w:right w:val="none" w:sz="0" w:space="0" w:color="auto"/>
              </w:divBdr>
            </w:div>
            <w:div w:id="1904757715">
              <w:marLeft w:val="0"/>
              <w:marRight w:val="0"/>
              <w:marTop w:val="0"/>
              <w:marBottom w:val="0"/>
              <w:divBdr>
                <w:top w:val="none" w:sz="0" w:space="0" w:color="auto"/>
                <w:left w:val="none" w:sz="0" w:space="0" w:color="auto"/>
                <w:bottom w:val="none" w:sz="0" w:space="0" w:color="auto"/>
                <w:right w:val="none" w:sz="0" w:space="0" w:color="auto"/>
              </w:divBdr>
            </w:div>
            <w:div w:id="2066372392">
              <w:marLeft w:val="0"/>
              <w:marRight w:val="0"/>
              <w:marTop w:val="0"/>
              <w:marBottom w:val="0"/>
              <w:divBdr>
                <w:top w:val="none" w:sz="0" w:space="0" w:color="auto"/>
                <w:left w:val="none" w:sz="0" w:space="0" w:color="auto"/>
                <w:bottom w:val="none" w:sz="0" w:space="0" w:color="auto"/>
                <w:right w:val="none" w:sz="0" w:space="0" w:color="auto"/>
              </w:divBdr>
            </w:div>
            <w:div w:id="1058045268">
              <w:marLeft w:val="0"/>
              <w:marRight w:val="0"/>
              <w:marTop w:val="0"/>
              <w:marBottom w:val="0"/>
              <w:divBdr>
                <w:top w:val="none" w:sz="0" w:space="0" w:color="auto"/>
                <w:left w:val="none" w:sz="0" w:space="0" w:color="auto"/>
                <w:bottom w:val="none" w:sz="0" w:space="0" w:color="auto"/>
                <w:right w:val="none" w:sz="0" w:space="0" w:color="auto"/>
              </w:divBdr>
            </w:div>
          </w:divsChild>
        </w:div>
        <w:div w:id="775367047">
          <w:marLeft w:val="0"/>
          <w:marRight w:val="0"/>
          <w:marTop w:val="0"/>
          <w:marBottom w:val="0"/>
          <w:divBdr>
            <w:top w:val="none" w:sz="0" w:space="0" w:color="auto"/>
            <w:left w:val="none" w:sz="0" w:space="0" w:color="auto"/>
            <w:bottom w:val="none" w:sz="0" w:space="0" w:color="auto"/>
            <w:right w:val="none" w:sz="0" w:space="0" w:color="auto"/>
          </w:divBdr>
          <w:divsChild>
            <w:div w:id="494226312">
              <w:marLeft w:val="0"/>
              <w:marRight w:val="0"/>
              <w:marTop w:val="0"/>
              <w:marBottom w:val="0"/>
              <w:divBdr>
                <w:top w:val="none" w:sz="0" w:space="0" w:color="auto"/>
                <w:left w:val="none" w:sz="0" w:space="0" w:color="auto"/>
                <w:bottom w:val="none" w:sz="0" w:space="0" w:color="auto"/>
                <w:right w:val="none" w:sz="0" w:space="0" w:color="auto"/>
              </w:divBdr>
            </w:div>
          </w:divsChild>
        </w:div>
        <w:div w:id="2140605885">
          <w:marLeft w:val="0"/>
          <w:marRight w:val="0"/>
          <w:marTop w:val="0"/>
          <w:marBottom w:val="0"/>
          <w:divBdr>
            <w:top w:val="none" w:sz="0" w:space="0" w:color="auto"/>
            <w:left w:val="none" w:sz="0" w:space="0" w:color="auto"/>
            <w:bottom w:val="none" w:sz="0" w:space="0" w:color="auto"/>
            <w:right w:val="none" w:sz="0" w:space="0" w:color="auto"/>
          </w:divBdr>
          <w:divsChild>
            <w:div w:id="1367367690">
              <w:marLeft w:val="0"/>
              <w:marRight w:val="0"/>
              <w:marTop w:val="0"/>
              <w:marBottom w:val="0"/>
              <w:divBdr>
                <w:top w:val="none" w:sz="0" w:space="0" w:color="auto"/>
                <w:left w:val="none" w:sz="0" w:space="0" w:color="auto"/>
                <w:bottom w:val="none" w:sz="0" w:space="0" w:color="auto"/>
                <w:right w:val="none" w:sz="0" w:space="0" w:color="auto"/>
              </w:divBdr>
            </w:div>
          </w:divsChild>
        </w:div>
        <w:div w:id="267011981">
          <w:marLeft w:val="0"/>
          <w:marRight w:val="0"/>
          <w:marTop w:val="0"/>
          <w:marBottom w:val="0"/>
          <w:divBdr>
            <w:top w:val="none" w:sz="0" w:space="0" w:color="auto"/>
            <w:left w:val="none" w:sz="0" w:space="0" w:color="auto"/>
            <w:bottom w:val="none" w:sz="0" w:space="0" w:color="auto"/>
            <w:right w:val="none" w:sz="0" w:space="0" w:color="auto"/>
          </w:divBdr>
        </w:div>
        <w:div w:id="250551735">
          <w:marLeft w:val="0"/>
          <w:marRight w:val="0"/>
          <w:marTop w:val="0"/>
          <w:marBottom w:val="0"/>
          <w:divBdr>
            <w:top w:val="none" w:sz="0" w:space="0" w:color="auto"/>
            <w:left w:val="none" w:sz="0" w:space="0" w:color="auto"/>
            <w:bottom w:val="none" w:sz="0" w:space="0" w:color="auto"/>
            <w:right w:val="none" w:sz="0" w:space="0" w:color="auto"/>
          </w:divBdr>
        </w:div>
        <w:div w:id="234553826">
          <w:marLeft w:val="0"/>
          <w:marRight w:val="0"/>
          <w:marTop w:val="0"/>
          <w:marBottom w:val="0"/>
          <w:divBdr>
            <w:top w:val="none" w:sz="0" w:space="0" w:color="auto"/>
            <w:left w:val="none" w:sz="0" w:space="0" w:color="auto"/>
            <w:bottom w:val="none" w:sz="0" w:space="0" w:color="auto"/>
            <w:right w:val="none" w:sz="0" w:space="0" w:color="auto"/>
          </w:divBdr>
        </w:div>
        <w:div w:id="1405953715">
          <w:marLeft w:val="0"/>
          <w:marRight w:val="0"/>
          <w:marTop w:val="0"/>
          <w:marBottom w:val="0"/>
          <w:divBdr>
            <w:top w:val="none" w:sz="0" w:space="0" w:color="auto"/>
            <w:left w:val="none" w:sz="0" w:space="0" w:color="auto"/>
            <w:bottom w:val="none" w:sz="0" w:space="0" w:color="auto"/>
            <w:right w:val="none" w:sz="0" w:space="0" w:color="auto"/>
          </w:divBdr>
        </w:div>
        <w:div w:id="637611446">
          <w:marLeft w:val="0"/>
          <w:marRight w:val="0"/>
          <w:marTop w:val="0"/>
          <w:marBottom w:val="0"/>
          <w:divBdr>
            <w:top w:val="none" w:sz="0" w:space="0" w:color="auto"/>
            <w:left w:val="none" w:sz="0" w:space="0" w:color="auto"/>
            <w:bottom w:val="none" w:sz="0" w:space="0" w:color="auto"/>
            <w:right w:val="none" w:sz="0" w:space="0" w:color="auto"/>
          </w:divBdr>
        </w:div>
        <w:div w:id="959340155">
          <w:marLeft w:val="0"/>
          <w:marRight w:val="0"/>
          <w:marTop w:val="0"/>
          <w:marBottom w:val="0"/>
          <w:divBdr>
            <w:top w:val="none" w:sz="0" w:space="0" w:color="auto"/>
            <w:left w:val="none" w:sz="0" w:space="0" w:color="auto"/>
            <w:bottom w:val="none" w:sz="0" w:space="0" w:color="auto"/>
            <w:right w:val="none" w:sz="0" w:space="0" w:color="auto"/>
          </w:divBdr>
        </w:div>
        <w:div w:id="98600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ecan.applicantstack.com/x/detail/a2h8bz7uf2u1?previe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34F5E71F23489235CB6755061868" ma:contentTypeVersion="6" ma:contentTypeDescription="Create a new document." ma:contentTypeScope="" ma:versionID="23b69aa35b97ed15054c2173d1debbda">
  <xsd:schema xmlns:xsd="http://www.w3.org/2001/XMLSchema" xmlns:xs="http://www.w3.org/2001/XMLSchema" xmlns:p="http://schemas.microsoft.com/office/2006/metadata/properties" xmlns:ns3="10de06a0-1cbb-4c17-a970-84696562da33" targetNamespace="http://schemas.microsoft.com/office/2006/metadata/properties" ma:root="true" ma:fieldsID="83781a9c1451e258b7a00052ea8aee24" ns3:_="">
    <xsd:import namespace="10de06a0-1cbb-4c17-a970-84696562d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06a0-1cbb-4c17-a970-84696562d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8CC03-46F1-40D6-AB48-1F6D096AC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06a0-1cbb-4c17-a970-84696562d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E1595-7645-45F5-92D1-9180FB766164}">
  <ds:schemaRefs>
    <ds:schemaRef ds:uri="http://schemas.microsoft.com/sharepoint/v3/contenttype/forms"/>
  </ds:schemaRefs>
</ds:datastoreItem>
</file>

<file path=customXml/itemProps3.xml><?xml version="1.0" encoding="utf-8"?>
<ds:datastoreItem xmlns:ds="http://schemas.openxmlformats.org/officeDocument/2006/customXml" ds:itemID="{419A6D6D-06C7-4810-975B-89933D0B0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Tennian</dc:creator>
  <cp:keywords/>
  <dc:description/>
  <cp:lastModifiedBy>Emily Prashad</cp:lastModifiedBy>
  <cp:revision>2</cp:revision>
  <cp:lastPrinted>2019-11-26T16:34:00Z</cp:lastPrinted>
  <dcterms:created xsi:type="dcterms:W3CDTF">2019-11-29T19:58:00Z</dcterms:created>
  <dcterms:modified xsi:type="dcterms:W3CDTF">2019-11-29T19:58:00Z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0x010100417F34F5E71F23489235CB6755061868</vt:lpwstr>
  </property>
</Properties>
</file>